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right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Szczytno, dnia 30.11.2023r.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ZAPROSZENIE DO SKŁADANIA OFERT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Miejskie Przedszkole Nr 1 „Bajka” w Szczytnie zaprasza do złożenia ofert na: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dostawę artykułów żywnościowych w pakietach, na potrzeby przedszkola </w:t>
        <w:br/>
        <w:t>o szacunkowej wartości nie przekraczającej równowartości kwoty 130.000 zł netto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pl-PL"/>
        </w:rPr>
        <w:tab/>
        <w:t>Przedmiotem zamówienia jest d</w:t>
      </w:r>
      <w:r>
        <w:rPr>
          <w:rFonts w:eastAsia="Calibri" w:cs="Times New Roman" w:ascii="Times New Roman" w:hAnsi="Times New Roman"/>
          <w:sz w:val="24"/>
          <w:szCs w:val="24"/>
        </w:rPr>
        <w:t>ostawa artykułów żywnościowych do stołówki przedszkolnej do Miejskiego Przedszkola nr 1 „Bajka” w Szczytnie w tym: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a. pieczywo, świeże wyroby piekarskie i cukiernicze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b. produkty mleczarskie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c. różne produkty spożywcze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d. ryby mrożone, filety rybne i pozostałe mięso ryb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e. warzywa, owoce i podobne produkty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f. produkty zwierzęce, mięso i produkty mięsne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g. jaja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h. produkty głęboko mrożone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i. produkty mączne / pierogi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I. Zamawiający: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Miejskie Przedszkole nr 1 „Bajka”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u. Pasymska 21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12-100 Szczytno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Email/:mp1@um.szczytno.pl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II. Opis przedmiotu zamówienia: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Przedmiotem zamówienia jest zakup i sukcesywna dostawa artykułów spożywczych przez okres 12 miesięcy tj. od 02.01.2024r. - 31.12.2024r. Szczegółowy zakres przedmiotu zamówienia oraz wymagania zawierają załączniki - formularze cenowe, które należy uzupełnić cenowo.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Zamówienie jest prowadzone i udzielane osobno dla każdego pakietu.</w:t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I</w:t>
      </w:r>
      <w:r>
        <w:rPr>
          <w:rFonts w:cs="Times New Roman" w:ascii="Times New Roman" w:hAnsi="Times New Roman"/>
          <w:sz w:val="24"/>
          <w:szCs w:val="24"/>
        </w:rPr>
        <w:t xml:space="preserve"> „Pieczywo, świeże wyroby piekarskie i ciastkarskie”, kod CPV 1581000-9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pieczywa odbywać się będzie codziennie od poniedziałku do piątku od godz.6:30-7:00. Towar musi być dostarczony następnego dnia od daty złożenia telefonicznego lub mailowego zamówienia.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II</w:t>
      </w:r>
      <w:r>
        <w:rPr>
          <w:rFonts w:cs="Times New Roman" w:ascii="Times New Roman" w:hAnsi="Times New Roman"/>
          <w:sz w:val="24"/>
          <w:szCs w:val="24"/>
        </w:rPr>
        <w:t xml:space="preserve"> „Produkty mleczarskie” kod CPV 15500000-3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nabiału i produktów mleczarskich musi odbywać się będzie codziennie od poniedziałku do piątku od godz.6:30-7:00. Towar musi być dostarczony następnego dnia od daty złożenia telefonicznego lub mailowego zamówienia.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III</w:t>
      </w:r>
      <w:r>
        <w:rPr>
          <w:rFonts w:cs="Times New Roman" w:ascii="Times New Roman" w:hAnsi="Times New Roman"/>
          <w:sz w:val="24"/>
          <w:szCs w:val="24"/>
        </w:rPr>
        <w:t xml:space="preserve"> „Różne produkty spożywcze” kod CPV  15800000-6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artykułów odbywać  się będzie zależności od bieżących potrzeb zamawiającego . Towar musi być dostarczony następnego dnia od daty złożenia telefonicznego lub mailowego zamówienia. Średnia częstotliwość dostawy 1 raz w tygodniu od godz. 6:30 do godz.10:00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IV</w:t>
      </w:r>
      <w:r>
        <w:rPr>
          <w:rFonts w:cs="Times New Roman" w:ascii="Times New Roman" w:hAnsi="Times New Roman"/>
          <w:sz w:val="24"/>
          <w:szCs w:val="24"/>
        </w:rPr>
        <w:t xml:space="preserve"> „Ryby mrożone, filety rybne i pozostałe mięso ryb” kod CPV 15220000-6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ryb odbywać  się będzie zależności od bieżących potrzeb zamawiającego . Towar musi być dostarczony następnego dnia od daty złożenia telefonicznego lub mailowego zamówienia. Średnia częstotliwość  dostawy 1 raz w tygodniu od godz. 6:30 do godz.10:00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V</w:t>
      </w:r>
      <w:r>
        <w:rPr>
          <w:rFonts w:cs="Times New Roman" w:ascii="Times New Roman" w:hAnsi="Times New Roman"/>
          <w:sz w:val="24"/>
          <w:szCs w:val="24"/>
        </w:rPr>
        <w:t xml:space="preserve"> „Owoce, warzywa i podobne produkty” </w:t>
      </w:r>
      <w:r>
        <w:rPr>
          <w:rFonts w:cs="Times New Roman" w:ascii="Times New Roman" w:hAnsi="Times New Roman"/>
        </w:rPr>
        <w:t xml:space="preserve">kod </w:t>
      </w:r>
      <w:r>
        <w:rPr>
          <w:rFonts w:cs="Times New Roman" w:ascii="Times New Roman" w:hAnsi="Times New Roman"/>
          <w:sz w:val="24"/>
          <w:szCs w:val="24"/>
        </w:rPr>
        <w:t>CP</w:t>
      </w:r>
      <w:r>
        <w:rPr>
          <w:rFonts w:cs="Times New Roman" w:ascii="Times New Roman" w:hAnsi="Times New Roman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15300000-1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warzyw, owoców oraz podobnych produktów będzie w  zależności od bieżących potrzeb zamawiającego . Towar musi być dostarczony następnego dnia od daty złożenia telefonicznego lub mailowego zamówienia. Średnia częstotliwość  dostawy 1 raz w tygodniu od godz. 6:30 do godz.10:00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VI</w:t>
      </w:r>
      <w:r>
        <w:rPr>
          <w:rFonts w:cs="Times New Roman" w:ascii="Times New Roman" w:hAnsi="Times New Roman"/>
          <w:sz w:val="24"/>
          <w:szCs w:val="24"/>
        </w:rPr>
        <w:t xml:space="preserve"> „Produkty zwierzęce, mięso i produkty mięsne </w:t>
      </w:r>
      <w:r>
        <w:rPr>
          <w:rFonts w:cs="Times New Roman" w:ascii="Times New Roman" w:hAnsi="Times New Roman"/>
        </w:rPr>
        <w:t xml:space="preserve">kod </w:t>
      </w:r>
      <w:r>
        <w:rPr>
          <w:rFonts w:cs="Times New Roman" w:ascii="Times New Roman" w:hAnsi="Times New Roman"/>
          <w:sz w:val="24"/>
          <w:szCs w:val="24"/>
        </w:rPr>
        <w:t>CPV 15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  <w:sz w:val="24"/>
          <w:szCs w:val="24"/>
        </w:rPr>
        <w:t>00000-9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mięsa i przetworów mięsnych  odbywać się będzie w  zależności od bieżących potrzeb zamawiającego . Towar musi być dostarczony następnego dnia od daty złożenia telefonicznego lub mailowego zamówienia. Średnia częstotliwość  dostawy 1 raz w tygodniu od godz. 6:30 do godz.7:00.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VII</w:t>
      </w:r>
      <w:r>
        <w:rPr>
          <w:rFonts w:cs="Times New Roman" w:ascii="Times New Roman" w:hAnsi="Times New Roman"/>
          <w:sz w:val="24"/>
          <w:szCs w:val="24"/>
        </w:rPr>
        <w:t xml:space="preserve"> „Jaja”</w:t>
      </w:r>
      <w:r>
        <w:rPr>
          <w:rFonts w:cs="Times New Roman" w:ascii="Times New Roman" w:hAnsi="Times New Roman"/>
        </w:rPr>
        <w:t xml:space="preserve"> kod</w:t>
      </w:r>
      <w:r>
        <w:rPr>
          <w:rFonts w:cs="Times New Roman" w:ascii="Times New Roman" w:hAnsi="Times New Roman"/>
          <w:sz w:val="24"/>
          <w:szCs w:val="24"/>
        </w:rPr>
        <w:t xml:space="preserve"> CPV 0</w:t>
      </w:r>
      <w:r>
        <w:rPr>
          <w:rFonts w:cs="Times New Roman" w:ascii="Times New Roman" w:hAnsi="Times New Roman"/>
        </w:rPr>
        <w:t>31</w:t>
      </w:r>
      <w:r>
        <w:rPr>
          <w:rFonts w:cs="Times New Roman" w:ascii="Times New Roman" w:hAnsi="Times New Roman"/>
          <w:sz w:val="24"/>
          <w:szCs w:val="24"/>
        </w:rPr>
        <w:t>42500</w:t>
      </w:r>
      <w:r>
        <w:rPr>
          <w:rFonts w:cs="Times New Roman" w:ascii="Times New Roman" w:hAnsi="Times New Roman"/>
        </w:rPr>
        <w:t>-3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jaj  odbywać się będzie w  zależności od bieżących potrzeb zamawiającego . Towar musi być dostarczony następnego dnia od daty złożenia telefonicznego lub mailowego zamówienia. Średnia częstotliwość  dostawy 1 raz w tygodniu od godz. 6:30 do godz.10:00.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VIII</w:t>
      </w:r>
      <w:r>
        <w:rPr>
          <w:rFonts w:cs="Times New Roman" w:ascii="Times New Roman" w:hAnsi="Times New Roman"/>
          <w:sz w:val="24"/>
          <w:szCs w:val="24"/>
        </w:rPr>
        <w:t xml:space="preserve"> „</w:t>
      </w:r>
      <w:r>
        <w:rPr>
          <w:rFonts w:cs="Times New Roman" w:ascii="Times New Roman" w:hAnsi="Times New Roman"/>
        </w:rPr>
        <w:t>Produkty głęboko mrożone</w:t>
      </w: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</w:rPr>
        <w:t xml:space="preserve">kod </w:t>
      </w:r>
      <w:r>
        <w:rPr>
          <w:rFonts w:cs="Times New Roman" w:ascii="Times New Roman" w:hAnsi="Times New Roman"/>
          <w:sz w:val="24"/>
          <w:szCs w:val="24"/>
        </w:rPr>
        <w:t>CPV 15896000-5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mrożonek  odbywać się będzie w  zależności od bieżących potrzeb zamawiającego . Towar musi być dostarczony następnego dnia od daty złożenia telefonicznego lub mailowego zamówienia. Średnia częstotliwość  dostawy 1 raz w tygodniu od godz. 6:30 do godz.12:00.</w:t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Pakiet nr IX</w:t>
      </w:r>
      <w:r>
        <w:rPr>
          <w:rFonts w:cs="Times New Roman" w:ascii="Times New Roman" w:hAnsi="Times New Roman"/>
          <w:sz w:val="24"/>
          <w:szCs w:val="24"/>
        </w:rPr>
        <w:t xml:space="preserve"> „Produkty mączne</w:t>
      </w:r>
      <w:r>
        <w:rPr>
          <w:rFonts w:cs="Times New Roman" w:ascii="Times New Roman" w:hAnsi="Times New Roman"/>
        </w:rPr>
        <w:t xml:space="preserve"> - pierogi</w:t>
      </w:r>
      <w:r>
        <w:rPr>
          <w:rFonts w:cs="Times New Roman" w:ascii="Times New Roman" w:hAnsi="Times New Roman"/>
          <w:sz w:val="24"/>
          <w:szCs w:val="24"/>
        </w:rPr>
        <w:t xml:space="preserve">” </w:t>
      </w:r>
      <w:r>
        <w:rPr>
          <w:rFonts w:cs="Times New Roman" w:ascii="Times New Roman" w:hAnsi="Times New Roman"/>
        </w:rPr>
        <w:t xml:space="preserve">kod </w:t>
      </w:r>
      <w:r>
        <w:rPr>
          <w:rFonts w:cs="Times New Roman" w:ascii="Times New Roman" w:hAnsi="Times New Roman"/>
          <w:sz w:val="24"/>
          <w:szCs w:val="24"/>
        </w:rPr>
        <w:t>CPV 15851000-8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produktów odbywać się będzie w zależności od bieżących potrzeb zamawiającego . Towar musi być dostarczony następnego dnia od daty złożenia telefonicznego lub mailowego zamówienia. Średnia częstotliwość dostawy 1 raz w tygodniu od godz. 6:30 do godz.12:00.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Dostawa produktów odbywać się będzie zgodnie z warunkami i terminami dostaw opisanymi w poszczególnych pakietach.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Postępowanie prowadzone jest w języku polskim.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Kryteria wyboru oferty: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pl-PL"/>
        </w:rPr>
        <w:t>1.Najnizsza cena -80%</w:t>
      </w:r>
      <w:r>
        <w:rPr>
          <w:rFonts w:eastAsia="Calibri" w:cs="Times New Roman" w:ascii="Times New Roman" w:hAnsi="Times New Roman"/>
          <w:sz w:val="24"/>
          <w:szCs w:val="24"/>
        </w:rPr>
        <w:t xml:space="preserve"> (0-8  pkt.)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Lokalizacja dostawcy- możliwość szybkiej reklamacji towaru -10%  (0-10 pkt.)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3.Doświadczenie na rynku w sektorze żywienia dzieci - 10% (0-10 pkt.)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Zamówienia będą składane w godzinach pracy Zamawiającego, tj. od poniedziałku do piątku od godziny 7:00 do godziny 15:00.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 Dla pakietów, których dostawa odbywa się rzadziej niż co dziennie Dostawca określa możliwą częstotliwość dostawy towaru w miesiącu ze wskazaniem dnia tygodnia oraz godziny dla każdego pakietu w składanych przez siebie ofertach.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b) Jeżeli ze względu na przyjętą u Dostawcy organizację pracy brak jest możliwości przyjmowania zamówień zgodnie z pkt. 3, prosimy o podanie informacji w formularzu ofertowym nt. sposobu i terminów przyjmowania zamówień.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c) Zamawiający dopuszcza składanie ofert na jeden lub więcej pakietów. Dostawca może złożyć ofertę na każdy z pakietów, jednakże w obrębie danego pakietu może złożyć tylko jedna ofertę. Każdy z pakietów traktowany jest oddzielnie i podlegał będzie odrębnej ocenie. Wybrana zostanie oferta najkorzystniejsza w obrębie danego pakietu.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d) W przypadku wskazania w dokumentacji znaków towarowych lub pochodzenia, Zamawiający informuje, że dopuszcza możliwość zastosowania równoważnych rozwiązań tzn. takich, których parametry jakościowe i smakowe są równoważne – co najmniej takie same (nie gorsze) od tych podanych w dokumentacji. Produkty równoważne muszą być w ofercie wymienione z nazwy a ciężar udowodnienia zachowania parametrów wymaganych przez Zamawiającego, w razie wątpliwości leży po stronie składającego ofertę. Produkty muszą być zgodne z wytycznymi zawartymi w rozporządzeniu Ministra Zdrowia z dnia 26.07.2016r. dotyczącego zdrowego żywienia w Zakładach Żywienia Zbiorowego.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Koszty zakupu, dostawy i rozładunku artykułów żywnościowych dla Miejskiego Przedszkola nr 1 „Bajka” w Szczytnie i opakowania zabezpieczające artykuły spożywcze przed uszkodzeniem w trakcie transportu oraz wszelkie inne koszty związane z realizacją przedmiotu zamówienia po stronie Dostawcy. Dostawca odpowiedzialny będzie za całokształt, w tym za przebieg oraz terminowe wykonanie zamówienia, a także za jakość i zgodność z pozostałymi warunkami określonymi dla przedmiotu zamówienia. Wymagana jest należyta staranność przy realizacji zamówienia, rozumiana jako staranność profesjonalisty w działalności objęte przedmiotem niniejszego zamówienia.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Realizacja dostaw w cenach zgodnych z ofertą Dostawcy - Ceny jednostkowe określone w formularzu ofertowym nie mogą ulec zwiększeniu w okresie obowiązywania umowy.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Dostawca może obniżyć ceny w każdym czasie. Niekorzystna zmiana cen przez Dostawcę może stanowić podstawę do odstąpienia Zamawiającego od dalszej realizacji umowy.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a) Wskazany w formularzu ofertowym ilość oraz asortyment poszczególnych artykułów jest szacunkowy i może ulec zmianie w razie zaistnienia takiej potrzeby po stronie zamawiającego (dostawa ilości poszczególnych artykułów będzie zależna od ilości dzieci korzystających z posiłków). Dostawcy, z którym zamawiający podpisze umowę nie przysługuje roszczenie o realizację dostawy w wielkościach podanych w formularzu ofertowym.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b) Dostarczone produkty będą wyłącznie świeże, dobrej jakości o aktualnym terminie przydatności do spożycia, minimum 2/3 gwarantowanego przez producenta terminu ważności, odpowiednio oznakowanych (oznaczona data minimalnej trwałości produktu lub terminu przydatności do spożycia, zawartość netto, oznakowanie partii produkcji, dane identyfikacyjne producenta).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c) Dostarczone produkty muszą być wysokiej jakości tj. I-go gatunku bez wad fizycznych i jakościowych tj. wygląd, tekstura i konsystencja oraz smak i zapach charakterystyczne dla rodzaju produktu bez obcych zapachów, posmaków, bez zanieczyszczeń fizycznych, oznak i pozostałości szkodników, bez zanieczyszczeń biologicznych, pleśni oraz bakterii chorobotwórczych. Wszelkie braki w tym zakresie mogą być przyczyną odstąpienia od umowy przez Zamawiającego.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d) Zamawiający ma prawo odmowy przyjęcia towaru niezgodnego z wymogami zawartymi w pkt. 8 podpunkt b i c.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e) Dostawca będzie dostarczał do siedziby Zamawiającego zamówiony towar transportem zgodnie z wymogami określonymi </w:t>
      </w:r>
      <w:r>
        <w:rPr>
          <w:rFonts w:cs="Times New Roman" w:ascii="Times New Roman" w:hAnsi="Times New Roman"/>
          <w:sz w:val="24"/>
          <w:szCs w:val="24"/>
        </w:rPr>
        <w:t>w Ustawie z dnia 25 sierpnia 2006r. o bezpieczeństwie żywności i żywienia (tekst jednolity Dz. U. z 20</w:t>
      </w:r>
      <w:r>
        <w:rPr>
          <w:rFonts w:cs="Times New Roman" w:ascii="Times New Roman" w:hAnsi="Times New Roman"/>
        </w:rPr>
        <w:t>23</w:t>
      </w:r>
      <w:r>
        <w:rPr>
          <w:rFonts w:cs="Times New Roman" w:ascii="Times New Roman" w:hAnsi="Times New Roman"/>
          <w:sz w:val="24"/>
          <w:szCs w:val="24"/>
        </w:rPr>
        <w:t>r.</w:t>
      </w:r>
      <w:r>
        <w:rPr>
          <w:rFonts w:cs="Times New Roman" w:ascii="Times New Roman" w:hAnsi="Times New Roman"/>
        </w:rPr>
        <w:t>, poz. 1448</w:t>
      </w:r>
      <w:r>
        <w:rPr>
          <w:rFonts w:cs="Times New Roman" w:ascii="Times New Roman" w:hAnsi="Times New Roman"/>
          <w:sz w:val="24"/>
          <w:szCs w:val="24"/>
        </w:rPr>
        <w:t xml:space="preserve">) wraz odpowiednimi aktami wykonawczymi.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f) Zamawiający wymaga, aby wszystkie dostarczone produkty posiadały nienaruszone fabrycznie jednostkowe opakowanie oraz odpowiednie atesty, HDI (handlowe dokumenty identyfikacyjne), a ponadto produkty przetworzone spełniały normy związane ze Zintegrowanym Systemem Zarządzania HACCP.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g) Dostarczone produkty posiadać będą niezbędne certyfikaty i atesty wymagane stosownymi przepisami i normami oraz dokumenty dotyczące badań i dopuszczenia do obrotu, w tym świadectwo jakości dostarczonego przedmiotu umowy lub handlowy dokument identyfikacyjny oraz dokumentacje pozwalającą na zidentyfikowanie źródła pochodzenia dostarczonej partii towaru (producent i kraj pochodzenia), które będą udostępnione na prośbę Zamawiającego.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Zamawiający dopuszcza: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W trakcie trwania umowy Dostawca może dokonywać zmian w wykazie produktów wyszczególnionych w formularzu ofertowym za zgodą Zamawiającego (po uprzednim telefonicznym uzgodnieniu), może konkretny produkt zamienić na inny w tej samej cenie o podobnej jakości i gramaturze.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Zamawiający zastrzega sobie możliwość odmowy przyjęcia całej partii towaru lub jej części w przypadku, gdy w trakcie oceny wizualnej zostaną stwierdzone uszkodzenia spowodowane niewłaściwym zabezpieczeniem produktów, złymi warunkami transportowymi lub niewłaściwym stanem higienicznym środków transportu przewożących przedmiot umowy. W tej sytuacji Zamawiający ma prawo dokonania zakupu zamówionego towaru w dowolnej jednostce handlowej. W przypadku skorzystania Zamawiającego z przysługującego mu prawa dokonania zakupu zamówionego towaru w dowolnej jednostce handlowej, co było konsekwencją niedotrzymania warunków jakościowych, ilościowych lub terminowych przez Dostawcę,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Zamawiający zastrzega sobie możliwość odmowy przyjęcia partii towaru przywiezionego przez Dostawcę na wymianę lub po terminie zakwestionowanej partii. Opis warunków udziału w postępowaniu W postępowaniu mogą wziąć udział dostawcy, którzy: Posiadają uprawnienia do wykonywania określonej działalności lub czynności, jeśli prawo nakłada obowiązek posiadania takich uprawnień. Posiadają niezbędną wiedzę i doświadczenie oraz dysponują potencjałem osobowym i technicznym do wykonywania zamówienia. Znajdują się w sytuacji ekonomicznej i finansowej zapewniającej wykonanie zamówienia. Akceptują warunki zawarte w niniejszej zaproszeniu i w projekcie umowy.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Na żądanie Zamawiającego, Dostawca zobowiązany jest przedłożyć certyfikat wdrożenia systemu bezpieczeństwa żywności pochodzenia zwierzęcego HACCP (dotyczy tylko tych oferentów, którzy składają ofertę na dostawę mięsa, drobiu i wyrobów wędliniarskich) Sposób i termin składania ofert Oferty wg załączonego wzoru należy składać pisemnie w terminie do dnia 18.12.2023 do godz. 12.00 pod adresem: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Miejskie Przedszkole Nr 1 „Bajka”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ul. Pasymska  21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12-100 Szczytno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Otwarcie ofert nastąpi 19.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eastAsia="Calibri" w:cs="Times New Roman" w:ascii="Times New Roman" w:hAnsi="Times New Roman"/>
          <w:sz w:val="24"/>
          <w:szCs w:val="24"/>
        </w:rPr>
        <w:t>.2023 r. o godz 12:00 w Miejskim Przedszkolu nr 1 „Bajka” w Szczytnie w kancelarii przedszkola, natomiast informacja o wyłonieniu najkorzystniejszej oferty po zatwierdzeniu zostanie ogłoszona na stronie Biuletynu Informacji Publicznej Miejskiego Przedszkola nr 1 „Bajka” w Szczytnie https://mp1.bip.um.szczytno.pl/ zakładce  Zamówienia Publiczne.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Oferty złożone w innej formie niż pisemna oraz po terminie, o którym mowa w pkt.1 nie będą zwracane i nie będą brane pod uwagę przy wyborze najkorzystniejszej oferty.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O terminie złożenia oferty decyduje termin dostarczenia oferty w miejscu wskazanym w pkt. 1, a nie termin np. wysłania oferty listem poleconym lub złożenia zlecenia dostarczenia oferty pocztą kurierską.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Ofertę należy złożyć w kopercie oznaczonej pełnymi danymi Dostawcy (nazwa, adres, nr telefonu, nr fax) i opisanej w następujący sposób:</w:t>
      </w:r>
    </w:p>
    <w:p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„</w:t>
      </w:r>
      <w:r>
        <w:rPr>
          <w:rFonts w:cs="Times New Roman" w:ascii="Times New Roman" w:hAnsi="Times New Roman"/>
          <w:b/>
          <w:bCs/>
        </w:rPr>
        <w:t>Oferta cenowa na s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ukcesywną dostawę artykułów żywnościowych </w:t>
      </w:r>
      <w:r>
        <w:rPr>
          <w:rFonts w:cs="Times New Roman" w:ascii="Times New Roman" w:hAnsi="Times New Roman"/>
          <w:b/>
          <w:bCs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do Miejskiego Przedszkola</w:t>
      </w:r>
      <w:r>
        <w:rPr>
          <w:rFonts w:cs="Times New Roman" w:ascii="Times New Roman" w:hAnsi="Times New Roman"/>
          <w:b/>
          <w:bCs/>
        </w:rPr>
        <w:t xml:space="preserve"> N</w:t>
      </w:r>
      <w:r>
        <w:rPr>
          <w:rFonts w:cs="Times New Roman" w:ascii="Times New Roman" w:hAnsi="Times New Roman"/>
          <w:b/>
          <w:bCs/>
          <w:sz w:val="24"/>
          <w:szCs w:val="24"/>
        </w:rPr>
        <w:t>r 1 „Bajka” w Szczytnie na rok 202</w:t>
      </w:r>
      <w:r>
        <w:rPr>
          <w:rFonts w:cs="Times New Roman" w:ascii="Times New Roman" w:hAnsi="Times New Roman"/>
          <w:b/>
          <w:bCs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>”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Termin wykonania zamówienia: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Dostawca będzie dostarczać Zamawiającemu artykuły żywnościowe do Miejskie Przedszkole Nr 1 „Bajka” w Szczytnie sukcesywnie wg potrzeb Zamawiającego, od dnia </w:t>
      </w:r>
      <w:r>
        <w:rPr>
          <w:rFonts w:cs="Times New Roman" w:ascii="Times New Roman" w:hAnsi="Times New Roman"/>
          <w:sz w:val="24"/>
          <w:szCs w:val="24"/>
        </w:rPr>
        <w:t>02.01.2024</w:t>
      </w:r>
      <w:r>
        <w:rPr>
          <w:rFonts w:eastAsia="Calibri" w:cs="Times New Roman" w:ascii="Times New Roman" w:hAnsi="Times New Roman"/>
          <w:sz w:val="24"/>
          <w:szCs w:val="24"/>
        </w:rPr>
        <w:t xml:space="preserve">r. do dnia 31.12.2024r. po telefonicznym zgłoszeniu zapotrzebowania przez upoważnionego przedstawiciela Zamawiającego.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Osoby po stronie Zamawiającego uprawnione do porozumiewania się z Wykonawcami: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Wykonawca może zwrócić się do zamawiającego o wyjaśnienia. Osobą wskazana do kontaktu jest p. Anna Wołczkiewicz- intendent w Miejskim Przedszkolu nr 1 „Bajka” w godzinach pracy przedszkola tj: poniedziałek-piątek w godz .8.00-12.00 pod nr telefonu 505 506 218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 wymogami określonymi przez Zamawiającego lub wynikającymi z odrębnych przepisów, w szczególności jest niższa o 30% od wartości zamówienia lub średniej arytmetycznej cen wszystkich złożonych ofert, Zamawiający zwróci się o udzielenie wyjaśnień, w tym złożenie dowodów, dotyczących elementów oferty mających wpływ na wysokość ceny, w szczególności w zakresie o którym mowa w art.90 ust.1 Ustawy Pzp. Obowiązek wykazania, że oferta nie zawiera rażąco niskiej ceny spoczywa na Wykonawcy.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Zamawiający odrzuca ofertę Wykonawcy, który nie złożył wyjaśnień, lub jeżeli dokonana ocena wyjaśnień potwierdza, że oferta zawiera rażąco niską cenę w stosunku do przedmiotu zamówienia. 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Termin związania ofertą Wykonawca związany jest złożoną ofertą przez okres 30 dni od dnia wyznaczonego jako termin składania ofert.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Sposób oceny ofert: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</w:rPr>
        <w:t>Zamawiający będzie rozpatrywał i oceniał oferty oddzielnie dla każdego z pakietów.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pl-PL"/>
        </w:rPr>
        <w:t>Zamawiający uwzględni w tekście oferty oczywiste pomyłki pisarskie i oczywiste omyłki rachunkowe wraz z konsekwencjami rachunkowymi dokonanych poprawek</w:t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bCs/>
          <w:i/>
          <w:i/>
          <w:iCs/>
          <w:color w:val="000000"/>
          <w:lang w:val="pl-PL"/>
        </w:rPr>
      </w:pPr>
      <w:r>
        <w:rPr>
          <w:rFonts w:cs="Times New Roman" w:ascii="Times New Roman" w:hAnsi="Times New Roman"/>
          <w:bCs/>
          <w:i/>
          <w:iCs/>
          <w:color w:val="000000"/>
          <w:lang w:val="pl-PL"/>
        </w:rPr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bCs/>
          <w:i/>
          <w:i/>
          <w:iCs/>
          <w:color w:val="000000"/>
          <w:lang w:val="pl-PL"/>
        </w:rPr>
      </w:pPr>
      <w:r>
        <w:rPr>
          <w:rFonts w:cs="Times New Roman" w:ascii="Times New Roman" w:hAnsi="Times New Roman"/>
          <w:bCs/>
          <w:i/>
          <w:iCs/>
          <w:color w:val="000000"/>
          <w:lang w:val="pl-PL"/>
        </w:rPr>
      </w:r>
    </w:p>
    <w:p>
      <w:pPr>
        <w:pStyle w:val="Normal"/>
        <w:spacing w:before="0" w:after="65"/>
        <w:jc w:val="both"/>
        <w:rPr>
          <w:rFonts w:ascii="Times New Roman" w:hAnsi="Times New Roman" w:cs="Times New Roman"/>
          <w:bCs/>
          <w:i/>
          <w:i/>
          <w:iCs/>
          <w:color w:val="000000"/>
          <w:lang w:val="pl-PL"/>
        </w:rPr>
      </w:pPr>
      <w:r>
        <w:rPr>
          <w:rFonts w:cs="Times New Roman" w:ascii="Times New Roman" w:hAnsi="Times New Roman"/>
          <w:bCs/>
          <w:i/>
          <w:iCs/>
          <w:color w:val="000000"/>
          <w:lang w:val="pl-PL"/>
        </w:rPr>
        <w:t>Do udzielenia zamówienia nie stosuje się ustawy, ponieważ wartość każdego pakietu zamówienia nie przekracza wartości kwoty wskazanej w art.2, ust.1, pkt.1 Ustawy z dnia 11 września 2019r. – Prawo Zamówień Publicznych (Dz.U. z 2019r., poz. 2019, tekst jedn. Dz.U. z 2023r., poz.1605.1720 z późn.zm.)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LibreOffice/7.6.0.3$Windows_X86_64 LibreOffice_project/69edd8b8ebc41d00b4de3915dc82f8f0fc3b6265</Application>
  <AppVersion>15.0000</AppVersion>
  <DocSecurity>0</DocSecurity>
  <Pages>7</Pages>
  <Words>1944</Words>
  <Characters>12630</Characters>
  <CharactersWithSpaces>14536</CharactersWithSpaces>
  <Paragraphs>85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2023-11-29T19:37:00Z</dcterms:created>
  <dc:creator>Klaudia Piorkowska</dc:creator>
  <dc:description/>
  <dc:language>pl-PL</dc:language>
  <cp:lastModifiedBy/>
  <dcterms:modified xsi:type="dcterms:W3CDTF">2023-11-30T14:23:45Z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